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5C" w:rsidRPr="0004295C" w:rsidRDefault="0004295C" w:rsidP="0004295C">
      <w:pPr>
        <w:spacing w:before="100" w:beforeAutospacing="1" w:after="100" w:afterAutospacing="1"/>
        <w:jc w:val="center"/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color w:val="CC0000"/>
          <w:lang w:val="pt-BR" w:eastAsia="pt-BR"/>
        </w:rPr>
        <w:t>As marcas mais valiosas do mundo te surpreendem?</w:t>
      </w:r>
    </w:p>
    <w:p w:rsidR="0004295C" w:rsidRPr="0004295C" w:rsidRDefault="0004295C" w:rsidP="0004295C">
      <w:pPr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b/>
          <w:bCs/>
          <w:i/>
          <w:iCs/>
          <w:lang w:val="pt-BR" w:eastAsia="pt-BR"/>
        </w:rPr>
        <w:t>Breno Brito</w:t>
      </w:r>
    </w:p>
    <w:p w:rsidR="0004295C" w:rsidRPr="0004295C" w:rsidRDefault="0004295C" w:rsidP="0004295C">
      <w:pPr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i/>
          <w:iCs/>
          <w:lang w:val="pt-BR" w:eastAsia="pt-BR"/>
        </w:rPr>
        <w:t>Coluna semanal de segunda, dia 13/08/2007</w:t>
      </w:r>
    </w:p>
    <w:p w:rsidR="0004295C" w:rsidRPr="0004295C" w:rsidRDefault="0004295C" w:rsidP="0004295C">
      <w:pPr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lang w:val="pt-BR" w:eastAsia="pt-BR"/>
        </w:rPr>
        <w:t> </w:t>
      </w:r>
    </w:p>
    <w:p w:rsidR="0004295C" w:rsidRPr="0004295C" w:rsidRDefault="0004295C" w:rsidP="0004295C">
      <w:pPr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lang w:val="pt-BR" w:eastAsia="pt-BR"/>
        </w:rPr>
        <w:t> </w:t>
      </w:r>
    </w:p>
    <w:p w:rsidR="0004295C" w:rsidRPr="0004295C" w:rsidRDefault="0004295C" w:rsidP="0004295C">
      <w:pPr>
        <w:jc w:val="both"/>
        <w:rPr>
          <w:rFonts w:ascii="Times New Roman" w:hAnsi="Times New Roman"/>
          <w:lang w:val="pt-BR" w:eastAsia="pt-BR"/>
        </w:rPr>
      </w:pPr>
      <w:r w:rsidRPr="0004295C">
        <w:rPr>
          <w:rFonts w:ascii="Arial Black" w:hAnsi="Arial Black"/>
          <w:sz w:val="20"/>
          <w:szCs w:val="20"/>
          <w:lang w:val="pt-BR" w:eastAsia="pt-BR"/>
        </w:rPr>
        <w:t>As marcas mais valiosas do mundo te surpreendem?</w:t>
      </w:r>
    </w:p>
    <w:p w:rsidR="0004295C" w:rsidRPr="0004295C" w:rsidRDefault="0004295C" w:rsidP="0004295C">
      <w:pPr>
        <w:jc w:val="right"/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i/>
          <w:iCs/>
          <w:sz w:val="20"/>
          <w:szCs w:val="20"/>
          <w:lang w:val="pt-BR" w:eastAsia="pt-BR"/>
        </w:rPr>
        <w:t xml:space="preserve">Por Fabiano Coura - Diretor de Planejamento da </w:t>
      </w:r>
      <w:proofErr w:type="spellStart"/>
      <w:r w:rsidRPr="0004295C">
        <w:rPr>
          <w:rFonts w:ascii="Times New Roman" w:hAnsi="Times New Roman"/>
          <w:i/>
          <w:iCs/>
          <w:sz w:val="20"/>
          <w:szCs w:val="20"/>
          <w:lang w:val="pt-BR" w:eastAsia="pt-BR"/>
        </w:rPr>
        <w:t>Neogama</w:t>
      </w:r>
      <w:proofErr w:type="spellEnd"/>
      <w:r w:rsidRPr="0004295C">
        <w:rPr>
          <w:rFonts w:ascii="Times New Roman" w:hAnsi="Times New Roman"/>
          <w:i/>
          <w:iCs/>
          <w:sz w:val="20"/>
          <w:szCs w:val="20"/>
          <w:lang w:val="pt-BR" w:eastAsia="pt-BR"/>
        </w:rPr>
        <w:t xml:space="preserve">/BBH </w:t>
      </w:r>
    </w:p>
    <w:p w:rsidR="0004295C" w:rsidRPr="0004295C" w:rsidRDefault="0004295C" w:rsidP="0004295C">
      <w:pPr>
        <w:jc w:val="both"/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lang w:val="pt-BR" w:eastAsia="pt-BR"/>
        </w:rPr>
        <w:t> </w:t>
      </w:r>
    </w:p>
    <w:p w:rsidR="0004295C" w:rsidRPr="0004295C" w:rsidRDefault="0004295C" w:rsidP="0004295C">
      <w:pPr>
        <w:jc w:val="both"/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A Coca-cola segue na frente! Pelo sétimo ano consecutivo, foi eleita a marca mais valiosa do mundo na já tradicional pesquisa elaborada anualmente pela </w:t>
      </w:r>
      <w:proofErr w:type="spellStart"/>
      <w:r w:rsidRPr="0004295C">
        <w:rPr>
          <w:rFonts w:ascii="Times New Roman" w:hAnsi="Times New Roman"/>
          <w:sz w:val="20"/>
          <w:szCs w:val="20"/>
          <w:lang w:val="pt-BR" w:eastAsia="pt-BR"/>
        </w:rPr>
        <w:t>Interbrands</w:t>
      </w:r>
      <w:proofErr w:type="spell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. Isso não me surpreende mais. </w:t>
      </w:r>
      <w:proofErr w:type="gramStart"/>
      <w:r w:rsidRPr="0004295C">
        <w:rPr>
          <w:rFonts w:ascii="Times New Roman" w:hAnsi="Times New Roman"/>
          <w:sz w:val="20"/>
          <w:szCs w:val="20"/>
          <w:lang w:val="pt-BR" w:eastAsia="pt-BR"/>
        </w:rPr>
        <w:t>Me surpreendeu</w:t>
      </w:r>
      <w:proofErr w:type="gram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termos o Google na 20a. </w:t>
      </w:r>
      <w:proofErr w:type="gramStart"/>
      <w:r w:rsidRPr="0004295C">
        <w:rPr>
          <w:rFonts w:ascii="Times New Roman" w:hAnsi="Times New Roman"/>
          <w:sz w:val="20"/>
          <w:szCs w:val="20"/>
          <w:lang w:val="pt-BR" w:eastAsia="pt-BR"/>
        </w:rPr>
        <w:t>posição</w:t>
      </w:r>
      <w:proofErr w:type="gram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, com o valor de mercado de sua marca avaliado em U$17 bilhões, cerca de um quarto do valor da marca Coca-cola. </w:t>
      </w:r>
      <w:proofErr w:type="gramStart"/>
      <w:r w:rsidRPr="0004295C">
        <w:rPr>
          <w:rFonts w:ascii="Times New Roman" w:hAnsi="Times New Roman"/>
          <w:sz w:val="20"/>
          <w:szCs w:val="20"/>
          <w:lang w:val="pt-BR" w:eastAsia="pt-BR"/>
        </w:rPr>
        <w:t>Me surpreende</w:t>
      </w:r>
      <w:proofErr w:type="gram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que de um ano para o outro eles incrementaram esse valor em mais de 44%. </w:t>
      </w:r>
      <w:proofErr w:type="gramStart"/>
      <w:r w:rsidRPr="0004295C">
        <w:rPr>
          <w:rFonts w:ascii="Times New Roman" w:hAnsi="Times New Roman"/>
          <w:sz w:val="20"/>
          <w:szCs w:val="20"/>
          <w:lang w:val="pt-BR" w:eastAsia="pt-BR"/>
        </w:rPr>
        <w:t>Me surpreende</w:t>
      </w:r>
      <w:proofErr w:type="gram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o fato de nunca termos visto campanhas dessa marca por aí, tirando uma ou outra promoçãozinha esporádica, como a do </w:t>
      </w:r>
      <w:proofErr w:type="spellStart"/>
      <w:r w:rsidRPr="0004295C">
        <w:rPr>
          <w:rFonts w:ascii="Times New Roman" w:hAnsi="Times New Roman"/>
          <w:sz w:val="20"/>
          <w:szCs w:val="20"/>
          <w:lang w:val="pt-BR" w:eastAsia="pt-BR"/>
        </w:rPr>
        <w:t>GMail</w:t>
      </w:r>
      <w:proofErr w:type="spell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que está no ar. </w:t>
      </w:r>
      <w:proofErr w:type="gramStart"/>
      <w:r w:rsidRPr="0004295C">
        <w:rPr>
          <w:rFonts w:ascii="Times New Roman" w:hAnsi="Times New Roman"/>
          <w:sz w:val="20"/>
          <w:szCs w:val="20"/>
          <w:lang w:val="pt-BR" w:eastAsia="pt-BR"/>
        </w:rPr>
        <w:t>Me surpreende</w:t>
      </w:r>
      <w:proofErr w:type="gram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como muitos anunciantes ainda não entenderam o que esse tipo de exemplo tenta nos demonstrar: hoje em dia não adianta mais somente garantir a exposição da sua marca. Não adianta mais impactar os clientes em todas as mídias disponíveis, contando com a sua passividade. Não adianta cercá-los com uma mensagem única, supostamente relevante e “integrada” em todos os canais. Marcas líderes se relacionam com seus consumidores. Elas sabem criar experiências de valor para eles e sabem como usar sua verba publicitária da melhor forma possível para convidar e envolver esses consumidores com essas experiências. O que o pessoal do Google faz? Eles "APENAS" oferecem experiências incríveis a seus consumidores. Sem ironia, eles realmente "ENTREGAM" a grande promessa da sua marca: </w:t>
      </w:r>
      <w:proofErr w:type="gramStart"/>
      <w:r w:rsidRPr="0004295C">
        <w:rPr>
          <w:rFonts w:ascii="Times New Roman" w:hAnsi="Times New Roman"/>
          <w:sz w:val="20"/>
          <w:szCs w:val="20"/>
          <w:lang w:val="pt-BR" w:eastAsia="pt-BR"/>
        </w:rPr>
        <w:t>organizar</w:t>
      </w:r>
      <w:proofErr w:type="gram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toda informação do mundo. Eles "FAZEM" para que as pessoas falem a respeito de sua marca, criando formas inusitadas para cumprir sua missão, se reinventando o tempo todo, criando novos hábitos na sociedade e estabelecendo benchmarks para seus concorrentes o tempo todo. Será que marcas de produtos podem se aventurar no universo dos serviços? Óbvio que sim! A própria Coca-cola está fazendo isso na China. Lá eles gerenciam uma comunidade de mais de cinco milhões de usuários – a </w:t>
      </w:r>
      <w:proofErr w:type="spellStart"/>
      <w:proofErr w:type="gramStart"/>
      <w:r w:rsidRPr="0004295C">
        <w:rPr>
          <w:rFonts w:ascii="Times New Roman" w:hAnsi="Times New Roman"/>
          <w:sz w:val="20"/>
          <w:szCs w:val="20"/>
          <w:lang w:val="pt-BR" w:eastAsia="pt-BR"/>
        </w:rPr>
        <w:t>iCoke</w:t>
      </w:r>
      <w:proofErr w:type="spellEnd"/>
      <w:proofErr w:type="gram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. Trata-se de uma plataforma de relacionamento que oferece uma ampla variedade de serviços – totalmente em sintonia com as expectativas dos usuários mais exigentes de redes sociais. Distribuindo esses serviços através de vários canais, inclusive celular, a Coca-cola coloca sua marca no dia-a-dia de seus consumidores de uma forma absolutamente relevante. Quer mais um exemplo? A Nike – com seu serviço Nike </w:t>
      </w:r>
      <w:proofErr w:type="spellStart"/>
      <w:r w:rsidRPr="0004295C">
        <w:rPr>
          <w:rFonts w:ascii="Times New Roman" w:hAnsi="Times New Roman"/>
          <w:sz w:val="20"/>
          <w:szCs w:val="20"/>
          <w:lang w:val="pt-BR" w:eastAsia="pt-BR"/>
        </w:rPr>
        <w:t>Plus</w:t>
      </w:r>
      <w:proofErr w:type="spell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em parceria com a Apple – oferece um belíssimo ambiente de relacionamento na Internet em que divulga seus produtos e, ao mesmo tempo, </w:t>
      </w:r>
      <w:proofErr w:type="spellStart"/>
      <w:r w:rsidRPr="0004295C">
        <w:rPr>
          <w:rFonts w:ascii="Times New Roman" w:hAnsi="Times New Roman"/>
          <w:sz w:val="20"/>
          <w:szCs w:val="20"/>
          <w:lang w:val="pt-BR" w:eastAsia="pt-BR"/>
        </w:rPr>
        <w:t>fideliza</w:t>
      </w:r>
      <w:proofErr w:type="spell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corredores de todo o mundo. Mais um caso de Propaganda como serviço. Uma troca de valores sem precedentes que funde a comunicação com o produto em uma experiência única com a marca. Fazer ao invés de Falar. Em outras palavras, dar motivos para que as pessoas falem sobre sua marca e queiram se relacionar com ela. Esse é o futuro da comunicação. Quem souber FAZER direitinho vai continuar surpreendendo, sempre.</w:t>
      </w:r>
    </w:p>
    <w:p w:rsidR="0004295C" w:rsidRPr="0004295C" w:rsidRDefault="0004295C" w:rsidP="0004295C">
      <w:pPr>
        <w:jc w:val="both"/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lang w:val="pt-BR" w:eastAsia="pt-BR"/>
        </w:rPr>
        <w:t> </w:t>
      </w:r>
    </w:p>
    <w:p w:rsidR="0004295C" w:rsidRPr="0004295C" w:rsidRDefault="0004295C" w:rsidP="0004295C">
      <w:pPr>
        <w:rPr>
          <w:rFonts w:ascii="Times New Roman" w:hAnsi="Times New Roman"/>
          <w:sz w:val="20"/>
          <w:szCs w:val="20"/>
          <w:lang w:val="pt-BR" w:eastAsia="pt-BR"/>
        </w:rPr>
      </w:pPr>
      <w:r w:rsidRPr="0004295C">
        <w:rPr>
          <w:rFonts w:ascii="Times New Roman" w:hAnsi="Times New Roman"/>
          <w:sz w:val="20"/>
          <w:szCs w:val="20"/>
          <w:lang w:val="pt-BR" w:eastAsia="pt-BR"/>
        </w:rPr>
        <w:pict>
          <v:rect id="_x0000_i1025" style="width:0;height:1.5pt" o:hralign="center" o:hrstd="t" o:hr="t" fillcolor="#8c8c8c" stroked="f"/>
        </w:pict>
      </w:r>
    </w:p>
    <w:p w:rsidR="0004295C" w:rsidRPr="0012096F" w:rsidRDefault="0004295C" w:rsidP="0012096F">
      <w:pPr>
        <w:jc w:val="both"/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lang w:val="pt-BR" w:eastAsia="pt-BR"/>
        </w:rPr>
        <w:t> </w:t>
      </w:r>
      <w:r w:rsidRPr="0004295C">
        <w:rPr>
          <w:rFonts w:ascii="Arial Black" w:hAnsi="Arial Black"/>
          <w:b/>
          <w:bCs/>
          <w:kern w:val="36"/>
          <w:sz w:val="20"/>
          <w:szCs w:val="20"/>
          <w:lang w:val="pt-BR" w:eastAsia="pt-BR"/>
        </w:rPr>
        <w:t> </w:t>
      </w:r>
    </w:p>
    <w:p w:rsidR="0004295C" w:rsidRPr="0004295C" w:rsidRDefault="0004295C" w:rsidP="0004295C">
      <w:pPr>
        <w:outlineLvl w:val="0"/>
        <w:rPr>
          <w:rFonts w:ascii="Times New Roman" w:hAnsi="Times New Roman"/>
          <w:b/>
          <w:bCs/>
          <w:kern w:val="36"/>
          <w:sz w:val="48"/>
          <w:szCs w:val="48"/>
          <w:lang w:val="pt-BR" w:eastAsia="pt-BR"/>
        </w:rPr>
      </w:pPr>
      <w:r w:rsidRPr="0004295C">
        <w:rPr>
          <w:rFonts w:ascii="Arial Black" w:hAnsi="Arial Black"/>
          <w:b/>
          <w:bCs/>
          <w:kern w:val="36"/>
          <w:sz w:val="20"/>
          <w:szCs w:val="20"/>
          <w:lang w:val="pt-BR" w:eastAsia="pt-BR"/>
        </w:rPr>
        <w:t>Marcas do Pan</w:t>
      </w:r>
    </w:p>
    <w:p w:rsidR="0004295C" w:rsidRPr="0004295C" w:rsidRDefault="0004295C" w:rsidP="0004295C">
      <w:pPr>
        <w:jc w:val="both"/>
        <w:rPr>
          <w:rFonts w:ascii="Times New Roman" w:hAnsi="Times New Roman"/>
          <w:lang w:val="pt-BR" w:eastAsia="pt-BR"/>
        </w:rPr>
      </w:pPr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O Instituto de pesquisas on-line </w:t>
      </w:r>
      <w:proofErr w:type="spellStart"/>
      <w:r w:rsidRPr="0004295C">
        <w:rPr>
          <w:rFonts w:ascii="Times New Roman" w:hAnsi="Times New Roman"/>
          <w:sz w:val="20"/>
          <w:szCs w:val="20"/>
          <w:lang w:val="pt-BR" w:eastAsia="pt-BR"/>
        </w:rPr>
        <w:t>Qualibest</w:t>
      </w:r>
      <w:proofErr w:type="spell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fez um levantamento com internautas de todo o país para medir a influência dos jogos Pan-americanos. A Caixa Econômica Federal (25%), a </w:t>
      </w:r>
      <w:proofErr w:type="spellStart"/>
      <w:r w:rsidRPr="0004295C">
        <w:rPr>
          <w:rFonts w:ascii="Times New Roman" w:hAnsi="Times New Roman"/>
          <w:sz w:val="20"/>
          <w:szCs w:val="20"/>
          <w:lang w:val="pt-BR" w:eastAsia="pt-BR"/>
        </w:rPr>
        <w:t>Olympikus</w:t>
      </w:r>
      <w:proofErr w:type="spell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(20%) e a Petrobras (14%), na condição de patrocinadoras, foram </w:t>
      </w:r>
      <w:proofErr w:type="gramStart"/>
      <w:r w:rsidRPr="0004295C">
        <w:rPr>
          <w:rFonts w:ascii="Times New Roman" w:hAnsi="Times New Roman"/>
          <w:sz w:val="20"/>
          <w:szCs w:val="20"/>
          <w:lang w:val="pt-BR" w:eastAsia="pt-BR"/>
        </w:rPr>
        <w:t>as</w:t>
      </w:r>
      <w:proofErr w:type="gramEnd"/>
      <w:r w:rsidRPr="0004295C">
        <w:rPr>
          <w:rFonts w:ascii="Times New Roman" w:hAnsi="Times New Roman"/>
          <w:sz w:val="20"/>
          <w:szCs w:val="20"/>
          <w:lang w:val="pt-BR" w:eastAsia="pt-BR"/>
        </w:rPr>
        <w:t xml:space="preserve"> marcas mais mencionadas espontaneamente na pesquisa. Os outros patrocinadores do evento – Sol, Oi e Sadia -, no entanto, foram superados no índice pela Nike e pelo Banco do Brasil. Já no critério lembrança estimulada, a Petrobras salta para a primeira posição, com 73% das menções, seguida pela Caixa, </w:t>
      </w:r>
      <w:proofErr w:type="spellStart"/>
      <w:r w:rsidRPr="0004295C">
        <w:rPr>
          <w:rFonts w:ascii="Times New Roman" w:hAnsi="Times New Roman"/>
          <w:sz w:val="20"/>
          <w:szCs w:val="20"/>
          <w:lang w:val="pt-BR" w:eastAsia="pt-BR"/>
        </w:rPr>
        <w:t>Olympikus</w:t>
      </w:r>
      <w:proofErr w:type="spellEnd"/>
      <w:r w:rsidRPr="0004295C">
        <w:rPr>
          <w:rFonts w:ascii="Times New Roman" w:hAnsi="Times New Roman"/>
          <w:sz w:val="20"/>
          <w:szCs w:val="20"/>
          <w:lang w:val="pt-BR" w:eastAsia="pt-BR"/>
        </w:rPr>
        <w:t>, Oi e Sol.</w:t>
      </w:r>
    </w:p>
    <w:p w:rsidR="0004295C" w:rsidRPr="0004295C" w:rsidRDefault="0004295C">
      <w:pPr>
        <w:pBdr>
          <w:bottom w:val="double" w:sz="6" w:space="1" w:color="auto"/>
        </w:pBdr>
        <w:rPr>
          <w:lang w:val="pt-BR"/>
        </w:rPr>
      </w:pPr>
    </w:p>
    <w:p w:rsidR="0004295C" w:rsidRPr="0004295C" w:rsidRDefault="0004295C">
      <w:pPr>
        <w:rPr>
          <w:lang w:val="pt-BR"/>
        </w:rPr>
      </w:pPr>
    </w:p>
    <w:p w:rsidR="0004295C" w:rsidRPr="0012096F" w:rsidRDefault="0004295C">
      <w:pPr>
        <w:rPr>
          <w:sz w:val="20"/>
          <w:szCs w:val="20"/>
          <w:lang w:val="pt-BR"/>
        </w:rPr>
      </w:pPr>
      <w:r w:rsidRPr="0012096F">
        <w:rPr>
          <w:sz w:val="20"/>
          <w:szCs w:val="20"/>
          <w:lang w:val="pt-BR"/>
        </w:rPr>
        <w:t>http://www.portaldapropaganda.com/marketing/2007/07/0005</w:t>
      </w:r>
    </w:p>
    <w:p w:rsidR="0004295C" w:rsidRPr="0012096F" w:rsidRDefault="0004295C">
      <w:pPr>
        <w:rPr>
          <w:sz w:val="20"/>
          <w:szCs w:val="20"/>
          <w:lang w:val="pt-BR"/>
        </w:rPr>
      </w:pPr>
    </w:p>
    <w:p w:rsidR="00654446" w:rsidRDefault="00654446" w:rsidP="0004295C">
      <w:pPr>
        <w:rPr>
          <w:rStyle w:val="dia"/>
          <w:sz w:val="20"/>
          <w:szCs w:val="20"/>
          <w:lang w:val="pt-BR"/>
        </w:rPr>
      </w:pPr>
    </w:p>
    <w:p w:rsidR="00654446" w:rsidRDefault="00654446" w:rsidP="0004295C">
      <w:pPr>
        <w:rPr>
          <w:rStyle w:val="dia"/>
          <w:sz w:val="20"/>
          <w:szCs w:val="20"/>
          <w:lang w:val="pt-BR"/>
        </w:rPr>
      </w:pPr>
    </w:p>
    <w:p w:rsidR="00654446" w:rsidRDefault="00654446" w:rsidP="0004295C">
      <w:pPr>
        <w:rPr>
          <w:rStyle w:val="dia"/>
          <w:sz w:val="20"/>
          <w:szCs w:val="20"/>
          <w:lang w:val="pt-BR"/>
        </w:rPr>
      </w:pPr>
    </w:p>
    <w:p w:rsidR="0004295C" w:rsidRPr="0012096F" w:rsidRDefault="0004295C" w:rsidP="0004295C">
      <w:pPr>
        <w:rPr>
          <w:sz w:val="20"/>
          <w:szCs w:val="20"/>
          <w:lang w:val="pt-BR"/>
        </w:rPr>
      </w:pPr>
      <w:r w:rsidRPr="0012096F">
        <w:rPr>
          <w:rStyle w:val="dia"/>
          <w:sz w:val="20"/>
          <w:szCs w:val="20"/>
          <w:lang w:val="pt-BR"/>
        </w:rPr>
        <w:t>24/07/2007 11:53</w:t>
      </w:r>
    </w:p>
    <w:p w:rsidR="0004295C" w:rsidRPr="0012096F" w:rsidRDefault="0004295C" w:rsidP="0004295C">
      <w:pPr>
        <w:pStyle w:val="Ttulo2"/>
        <w:rPr>
          <w:sz w:val="20"/>
          <w:szCs w:val="20"/>
          <w:lang w:val="pt-BR"/>
        </w:rPr>
      </w:pPr>
      <w:r w:rsidRPr="0012096F">
        <w:rPr>
          <w:sz w:val="20"/>
          <w:szCs w:val="20"/>
          <w:lang w:val="pt-BR"/>
        </w:rPr>
        <w:t xml:space="preserve">CEF, Petrobras e </w:t>
      </w:r>
      <w:proofErr w:type="spellStart"/>
      <w:r w:rsidRPr="0012096F">
        <w:rPr>
          <w:sz w:val="20"/>
          <w:szCs w:val="20"/>
          <w:lang w:val="pt-BR"/>
        </w:rPr>
        <w:t>Olympikus</w:t>
      </w:r>
      <w:proofErr w:type="spellEnd"/>
      <w:r w:rsidRPr="0012096F">
        <w:rPr>
          <w:sz w:val="20"/>
          <w:szCs w:val="20"/>
          <w:lang w:val="pt-BR"/>
        </w:rPr>
        <w:t xml:space="preserve"> são as marcas mais lembradas do Pan</w:t>
      </w:r>
    </w:p>
    <w:p w:rsidR="0004295C" w:rsidRDefault="0004295C" w:rsidP="0004295C">
      <w:pPr>
        <w:pStyle w:val="NormalWeb"/>
        <w:pBdr>
          <w:bottom w:val="double" w:sz="6" w:space="1" w:color="auto"/>
        </w:pBdr>
        <w:rPr>
          <w:sz w:val="20"/>
          <w:szCs w:val="20"/>
        </w:rPr>
      </w:pPr>
      <w:r w:rsidRPr="0012096F">
        <w:rPr>
          <w:sz w:val="20"/>
          <w:szCs w:val="20"/>
        </w:rPr>
        <w:t xml:space="preserve">O instituto de pesquisas on-line </w:t>
      </w:r>
      <w:proofErr w:type="spellStart"/>
      <w:r w:rsidRPr="0012096F">
        <w:rPr>
          <w:sz w:val="20"/>
          <w:szCs w:val="20"/>
        </w:rPr>
        <w:t>Qualibest</w:t>
      </w:r>
      <w:proofErr w:type="spellEnd"/>
      <w:r w:rsidRPr="0012096F">
        <w:rPr>
          <w:sz w:val="20"/>
          <w:szCs w:val="20"/>
        </w:rPr>
        <w:t xml:space="preserve"> (</w:t>
      </w:r>
      <w:hyperlink r:id="rId4" w:tgtFrame="_blank" w:history="1">
        <w:r w:rsidRPr="0012096F">
          <w:rPr>
            <w:rStyle w:val="Hyperlink"/>
            <w:sz w:val="20"/>
            <w:szCs w:val="20"/>
          </w:rPr>
          <w:t>www.qualibest.com.br</w:t>
        </w:r>
      </w:hyperlink>
      <w:r w:rsidRPr="0012096F">
        <w:rPr>
          <w:sz w:val="20"/>
          <w:szCs w:val="20"/>
        </w:rPr>
        <w:t xml:space="preserve">) realizou um levantamento com internautas de todas as regiões do País para medir a influência dos Jogos Pan-americanos no dia-a-dia de cada um. A Caixa Econômica Federal (25%), a </w:t>
      </w:r>
      <w:proofErr w:type="spellStart"/>
      <w:r w:rsidRPr="0012096F">
        <w:rPr>
          <w:sz w:val="20"/>
          <w:szCs w:val="20"/>
        </w:rPr>
        <w:t>Olympikus</w:t>
      </w:r>
      <w:proofErr w:type="spellEnd"/>
      <w:r w:rsidRPr="0012096F">
        <w:rPr>
          <w:sz w:val="20"/>
          <w:szCs w:val="20"/>
        </w:rPr>
        <w:t xml:space="preserve"> (20%) e a Petrobras (14%), na condição de patrocinadoras, foram </w:t>
      </w:r>
      <w:proofErr w:type="gramStart"/>
      <w:r w:rsidRPr="0012096F">
        <w:rPr>
          <w:sz w:val="20"/>
          <w:szCs w:val="20"/>
        </w:rPr>
        <w:t>as</w:t>
      </w:r>
      <w:proofErr w:type="gramEnd"/>
      <w:r w:rsidRPr="0012096F">
        <w:rPr>
          <w:sz w:val="20"/>
          <w:szCs w:val="20"/>
        </w:rPr>
        <w:t xml:space="preserve"> marcas mais mencionadas espontaneamente na pesquisa. Os outros patrocinadores do evento – Sol, Oi e Sadia –, no entanto, foram superados no índice pela Nike e pelo Banco do Brasil, que não patrocinam o evento.</w:t>
      </w:r>
      <w:r w:rsidRPr="0012096F">
        <w:rPr>
          <w:sz w:val="20"/>
          <w:szCs w:val="20"/>
        </w:rPr>
        <w:br/>
      </w:r>
      <w:r w:rsidRPr="0012096F">
        <w:rPr>
          <w:sz w:val="20"/>
          <w:szCs w:val="20"/>
        </w:rPr>
        <w:br/>
        <w:t xml:space="preserve">Já no critério lembrança estimulada – quando o entrevistado deve apenas apontar entre as marcas sugeridas quais são as patrocinadoras do evento –, a Petrobras salta para a primeira posição, com 73% das menções, seguida por CEF, </w:t>
      </w:r>
      <w:proofErr w:type="spellStart"/>
      <w:r w:rsidRPr="0012096F">
        <w:rPr>
          <w:sz w:val="20"/>
          <w:szCs w:val="20"/>
        </w:rPr>
        <w:t>Olympikus</w:t>
      </w:r>
      <w:proofErr w:type="spellEnd"/>
      <w:r w:rsidRPr="0012096F">
        <w:rPr>
          <w:sz w:val="20"/>
          <w:szCs w:val="20"/>
        </w:rPr>
        <w:t>, Oi e Sol. Neste critério, mais uma vez o Banco do Brasil, ausente do Pan, superou a Sadia.</w:t>
      </w:r>
      <w:r w:rsidRPr="0012096F">
        <w:rPr>
          <w:sz w:val="20"/>
          <w:szCs w:val="20"/>
        </w:rPr>
        <w:br/>
      </w:r>
      <w:r w:rsidRPr="0012096F">
        <w:rPr>
          <w:sz w:val="20"/>
          <w:szCs w:val="20"/>
        </w:rPr>
        <w:br/>
      </w:r>
      <w:proofErr w:type="gramStart"/>
      <w:r w:rsidRPr="0012096F">
        <w:rPr>
          <w:sz w:val="20"/>
          <w:szCs w:val="20"/>
        </w:rPr>
        <w:t>Cerca de 48</w:t>
      </w:r>
      <w:proofErr w:type="gramEnd"/>
      <w:r w:rsidRPr="0012096F">
        <w:rPr>
          <w:sz w:val="20"/>
          <w:szCs w:val="20"/>
        </w:rPr>
        <w:t>% dos entrevistados afirmaram que estão alterando a sua rotina para ver as competições dos Jogos Pan-americanos. Notou-se também que os homens acompanham os jogos mais do que as mulheres, já que enquanto 48% dos homens entrevistados afirmaram alterar sua rotina, apenas 36% das mulheres fazem o mesmo. A porcentagem de homens cariocas (62%) que mudaram sua rotina é maior, justamente por serem da cidade-sede.</w:t>
      </w:r>
      <w:r w:rsidRPr="0012096F">
        <w:rPr>
          <w:sz w:val="20"/>
          <w:szCs w:val="20"/>
        </w:rPr>
        <w:br/>
      </w:r>
      <w:r w:rsidRPr="0012096F">
        <w:rPr>
          <w:sz w:val="20"/>
          <w:szCs w:val="20"/>
        </w:rPr>
        <w:br/>
        <w:t>A pesquisa apurou também quais esportes os brasileiros gostam de acompanhar independentemente da participação de atletas locais. Os esportes que mais agradam o público são a ginástica olímpica, apontada por 63% dos entrevistados, seguida pelo voleibol, 61%; pela natação, 41%; e pela ginástica rítmica, 40%.</w:t>
      </w:r>
      <w:r w:rsidRPr="0012096F">
        <w:rPr>
          <w:sz w:val="20"/>
          <w:szCs w:val="20"/>
        </w:rPr>
        <w:br/>
      </w:r>
      <w:r w:rsidRPr="0012096F">
        <w:rPr>
          <w:sz w:val="20"/>
          <w:szCs w:val="20"/>
        </w:rPr>
        <w:br/>
        <w:t xml:space="preserve">Outro dado levantado foi sobre o fato de o Brasil estar ou não preparado para receber a Copa do Mundo de 2014 e os Jogos Olímpicos de 2016. Para 47% dos entrevistados, o País pode receber os dois eventos, enquanto 14% acreditam que a Nação esteja </w:t>
      </w:r>
      <w:proofErr w:type="gramStart"/>
      <w:r w:rsidRPr="0012096F">
        <w:rPr>
          <w:sz w:val="20"/>
          <w:szCs w:val="20"/>
        </w:rPr>
        <w:t>preparado</w:t>
      </w:r>
      <w:proofErr w:type="gramEnd"/>
      <w:r w:rsidRPr="0012096F">
        <w:rPr>
          <w:sz w:val="20"/>
          <w:szCs w:val="20"/>
        </w:rPr>
        <w:t xml:space="preserve"> somente para receber a Copa do Mundo, contra 9% dos que pensam na possibilidade somente da Olimpíada.</w:t>
      </w:r>
      <w:r w:rsidRPr="0012096F">
        <w:rPr>
          <w:sz w:val="20"/>
          <w:szCs w:val="20"/>
        </w:rPr>
        <w:br/>
      </w:r>
      <w:r w:rsidRPr="0012096F">
        <w:rPr>
          <w:sz w:val="20"/>
          <w:szCs w:val="20"/>
        </w:rPr>
        <w:br/>
        <w:t>Por outro lado, 23% dos internautas acreditam que o Brasil não esteja preparado para receber nenhum dos dois eventos e 7% não souberam avaliar. Esses 30%, formados por aqueles que acreditam que o País não esteja preparado e por aqueles que não sabem avaliar, são os que menos alteram sua rotina durante as competições.</w:t>
      </w:r>
      <w:r w:rsidRPr="0012096F">
        <w:rPr>
          <w:sz w:val="20"/>
          <w:szCs w:val="20"/>
        </w:rPr>
        <w:br/>
      </w:r>
      <w:r w:rsidRPr="0012096F">
        <w:rPr>
          <w:sz w:val="20"/>
          <w:szCs w:val="20"/>
        </w:rPr>
        <w:br/>
        <w:t>A televisão é apontada pela maioria dos entrevistados como o veículo escolhido para assistir às competições. Enquanto a maior parte, 52%, vê os jogos pela TV aberta, 30% acompanha os jogos pela TV por assinatura, 14% pela internet e apenas 2% pelos jornais.</w:t>
      </w:r>
      <w:r w:rsidRPr="0012096F">
        <w:rPr>
          <w:sz w:val="20"/>
          <w:szCs w:val="20"/>
        </w:rPr>
        <w:br/>
      </w:r>
      <w:r w:rsidRPr="0012096F">
        <w:rPr>
          <w:sz w:val="20"/>
          <w:szCs w:val="20"/>
        </w:rPr>
        <w:br/>
        <w:t>O estudo do Instituto </w:t>
      </w:r>
      <w:proofErr w:type="spellStart"/>
      <w:r w:rsidRPr="0012096F">
        <w:rPr>
          <w:sz w:val="20"/>
          <w:szCs w:val="20"/>
        </w:rPr>
        <w:t>Qualibest</w:t>
      </w:r>
      <w:proofErr w:type="spellEnd"/>
      <w:r w:rsidRPr="0012096F">
        <w:rPr>
          <w:sz w:val="20"/>
          <w:szCs w:val="20"/>
        </w:rPr>
        <w:t xml:space="preserve"> foi realizado por meio de um questionário enviado via web para 403 internautas de todos os estados brasileiros, a partir da base de dados de pessoas cadastradas em seu site.</w:t>
      </w:r>
    </w:p>
    <w:p w:rsidR="0012096F" w:rsidRPr="0012096F" w:rsidRDefault="0012096F" w:rsidP="0004295C">
      <w:pPr>
        <w:pStyle w:val="NormalWeb"/>
        <w:pBdr>
          <w:bottom w:val="double" w:sz="6" w:space="1" w:color="auto"/>
        </w:pBdr>
        <w:rPr>
          <w:sz w:val="20"/>
          <w:szCs w:val="20"/>
        </w:rPr>
      </w:pPr>
    </w:p>
    <w:p w:rsidR="0004295C" w:rsidRDefault="0004295C">
      <w:pPr>
        <w:rPr>
          <w:lang w:val="pt-BR"/>
        </w:rPr>
      </w:pPr>
    </w:p>
    <w:p w:rsidR="0012096F" w:rsidRDefault="0012096F">
      <w:pPr>
        <w:rPr>
          <w:lang w:val="pt-BR"/>
        </w:rPr>
      </w:pPr>
    </w:p>
    <w:p w:rsidR="0012096F" w:rsidRDefault="0012096F">
      <w:pPr>
        <w:rPr>
          <w:lang w:val="pt-BR"/>
        </w:rPr>
      </w:pPr>
    </w:p>
    <w:p w:rsidR="0012096F" w:rsidRDefault="0012096F">
      <w:pPr>
        <w:rPr>
          <w:lang w:val="pt-BR"/>
        </w:rPr>
      </w:pPr>
    </w:p>
    <w:p w:rsidR="0012096F" w:rsidRDefault="0012096F">
      <w:pPr>
        <w:rPr>
          <w:lang w:val="pt-BR"/>
        </w:rPr>
      </w:pPr>
    </w:p>
    <w:p w:rsidR="0012096F" w:rsidRPr="0004295C" w:rsidRDefault="0012096F">
      <w:pPr>
        <w:rPr>
          <w:lang w:val="pt-BR"/>
        </w:rPr>
      </w:pPr>
    </w:p>
    <w:sectPr w:rsidR="0012096F" w:rsidRPr="00042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04295C"/>
    <w:rsid w:val="0004295C"/>
    <w:rsid w:val="0012096F"/>
    <w:rsid w:val="006473EF"/>
    <w:rsid w:val="00654446"/>
    <w:rsid w:val="00CE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Unicode MS" w:hAnsi="Arial Unicode MS"/>
      <w:sz w:val="24"/>
      <w:szCs w:val="24"/>
      <w:lang w:val="en-US" w:eastAsia="en-US"/>
    </w:rPr>
  </w:style>
  <w:style w:type="paragraph" w:styleId="Ttulo1">
    <w:name w:val="heading 1"/>
    <w:basedOn w:val="Normal"/>
    <w:qFormat/>
    <w:rsid w:val="0004295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qFormat/>
    <w:rsid w:val="000429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basedOn w:val="Fontepargpadro"/>
    <w:rsid w:val="0004295C"/>
    <w:rPr>
      <w:color w:val="0000FF"/>
      <w:u w:val="single"/>
    </w:rPr>
  </w:style>
  <w:style w:type="paragraph" w:styleId="NormalWeb">
    <w:name w:val="Normal (Web)"/>
    <w:basedOn w:val="Normal"/>
    <w:rsid w:val="0004295C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noticiatopo">
    <w:name w:val="noticiatopo"/>
    <w:basedOn w:val="Fontepargpadro"/>
    <w:rsid w:val="0004295C"/>
  </w:style>
  <w:style w:type="character" w:styleId="nfase">
    <w:name w:val="Emphasis"/>
    <w:basedOn w:val="Fontepargpadro"/>
    <w:qFormat/>
    <w:rsid w:val="0004295C"/>
    <w:rPr>
      <w:i/>
      <w:iCs/>
    </w:rPr>
  </w:style>
  <w:style w:type="character" w:customStyle="1" w:styleId="dia">
    <w:name w:val="dia"/>
    <w:basedOn w:val="Fontepargpadro"/>
    <w:rsid w:val="00042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alibest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1032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http://www</vt:lpstr>
    </vt:vector>
  </TitlesOfParts>
  <Company>Sony Electronics, Inc.</Company>
  <LinksUpToDate>false</LinksUpToDate>
  <CharactersWithSpaces>6593</CharactersWithSpaces>
  <SharedDoc>false</SharedDoc>
  <HLinks>
    <vt:vector size="30" baseType="variant">
      <vt:variant>
        <vt:i4>2424953</vt:i4>
      </vt:variant>
      <vt:variant>
        <vt:i4>12</vt:i4>
      </vt:variant>
      <vt:variant>
        <vt:i4>0</vt:i4>
      </vt:variant>
      <vt:variant>
        <vt:i4>5</vt:i4>
      </vt:variant>
      <vt:variant>
        <vt:lpwstr>http://maquinadoesporte.com.br/</vt:lpwstr>
      </vt:variant>
      <vt:variant>
        <vt:lpwstr/>
      </vt:variant>
      <vt:variant>
        <vt:i4>69</vt:i4>
      </vt:variant>
      <vt:variant>
        <vt:i4>9</vt:i4>
      </vt:variant>
      <vt:variant>
        <vt:i4>0</vt:i4>
      </vt:variant>
      <vt:variant>
        <vt:i4>5</vt:i4>
      </vt:variant>
      <vt:variant>
        <vt:lpwstr>http://www.qualibest.com.br/</vt:lpwstr>
      </vt:variant>
      <vt:variant>
        <vt:lpwstr/>
      </vt:variant>
      <vt:variant>
        <vt:i4>2031630</vt:i4>
      </vt:variant>
      <vt:variant>
        <vt:i4>6</vt:i4>
      </vt:variant>
      <vt:variant>
        <vt:i4>0</vt:i4>
      </vt:variant>
      <vt:variant>
        <vt:i4>5</vt:i4>
      </vt:variant>
      <vt:variant>
        <vt:lpwstr>http://aletp.com/2007/07/27/quais-sao-as-empresas-mais-lembradas-no-pan/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http://www.qualibest.com.br/</vt:lpwstr>
      </vt:variant>
      <vt:variant>
        <vt:lpwstr/>
      </vt:variant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http://www.portalodia.com/coltxt.asp?CAT_ID=27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MARIANA</dc:creator>
  <cp:lastModifiedBy>Davi</cp:lastModifiedBy>
  <cp:revision>2</cp:revision>
  <dcterms:created xsi:type="dcterms:W3CDTF">2008-06-27T01:24:00Z</dcterms:created>
  <dcterms:modified xsi:type="dcterms:W3CDTF">2008-06-27T01:24:00Z</dcterms:modified>
</cp:coreProperties>
</file>